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FCC9F57">
      <w:pPr>
        <w:pStyle w:val="style0"/>
        <w:spacing w:after="0" w:lineRule="auto" w:line="240"/>
        <w:jc w:val="center"/>
        <w:rPr>
          <w:rFonts w:ascii="Century Gothic" w:cs="Times New Roman" w:eastAsia="Calibri" w:hAnsi="Century Gothic"/>
          <w:b/>
          <w:kern w:val="0"/>
          <w:lang w:val="fr-FR" w:eastAsia="en-US"/>
          <w14:ligatures xmlns:w14="http://schemas.microsoft.com/office/word/2010/wordml" w14:val="none"/>
        </w:rPr>
      </w:pPr>
      <w:r>
        <w:rPr>
          <w:rFonts w:ascii="Century Gothic" w:cs="Times New Roman" w:eastAsia="Calibri" w:hAnsi="Century Gothic"/>
          <w:b/>
          <w:noProof/>
          <w:kern w:val="0"/>
          <w:lang w:val="fr-FR" w:eastAsia="fr-FR"/>
          <w14:ligatures xmlns:w14="http://schemas.microsoft.com/office/word/2010/wordml" w14:val="none"/>
        </w:rPr>
        <mc:AlternateContent>
          <mc:Choice Requires="wps">
            <w:drawing>
              <wp:anchor distT="0" distB="0" distL="0" distR="0" simplePos="false" relativeHeight="7" behindDoc="false" locked="false" layoutInCell="true" allowOverlap="true">
                <wp:simplePos x="0" y="0"/>
                <wp:positionH relativeFrom="column">
                  <wp:posOffset>4465320</wp:posOffset>
                </wp:positionH>
                <wp:positionV relativeFrom="paragraph">
                  <wp:posOffset>-311150</wp:posOffset>
                </wp:positionV>
                <wp:extent cx="1225550" cy="1416050"/>
                <wp:effectExtent l="0" t="0" r="0" b="0"/>
                <wp:wrapNone/>
                <wp:docPr id="1026" name="Zone de text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25550" cy="1416050"/>
                        </a:xfrm>
                        <a:prstGeom prst="rect"/>
                        <a:solidFill>
                          <a:srgbClr val="ffffff"/>
                        </a:solidFill>
                        <a:ln>
                          <a:noFill/>
                        </a:ln>
                      </wps:spPr>
                      <wps:txbx id="1026">
                        <w:txbxContent>
                          <w:p w14:paraId="00A2C676">
                            <w:pPr>
                              <w:pStyle w:val="style0"/>
                              <w:rPr/>
                            </w:pPr>
                          </w:p>
                          <w:p w14:paraId="7FA45F8D">
                            <w:pPr>
                              <w:pStyle w:val="style0"/>
                              <w:rPr/>
                            </w:pPr>
                            <w:r>
                              <w:rPr>
                                <w:noProof/>
                                <w:lang w:eastAsia="fr-FR"/>
                              </w:rPr>
                              <w:drawing>
                                <wp:inline distL="0" distT="0" distB="0" distR="0">
                                  <wp:extent cx="978323" cy="878683"/>
                                  <wp:effectExtent l="19050" t="0" r="0" b="0"/>
                                  <wp:docPr id="2049" name="Imag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2" cstate="print"/>
                                          <a:srcRect l="0" t="0" r="0" b="0"/>
                                          <a:stretch/>
                                        </pic:blipFill>
                                        <pic:spPr>
                                          <a:xfrm rot="0">
                                            <a:off x="0" y="0"/>
                                            <a:ext cx="978323" cy="878683"/>
                                          </a:xfrm>
                                          <a:prstGeom prst="rect"/>
                                        </pic:spPr>
                                      </pic:pic>
                                    </a:graphicData>
                                  </a:graphic>
                                </wp:inline>
                              </w:drawing>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6" fillcolor="white" stroked="f" style="position:absolute;margin-left:351.6pt;margin-top:-24.5pt;width:96.5pt;height:111.5pt;z-index:7;mso-position-horizontal-relative:text;mso-position-vertical-relative:text;mso-width-percent:0;mso-height-percent:0;mso-width-relative:margin;mso-height-relative:margin;mso-wrap-distance-left:0.0pt;mso-wrap-distance-right:0.0pt;visibility:visible;">
                <v:stroke on="f"/>
                <v:fill/>
                <v:textbox inset="7.2pt,3.6pt,7.2pt,3.6pt">
                  <w:txbxContent>
                    <w:p w14:paraId="00A2C676">
                      <w:pPr>
                        <w:pStyle w:val="style0"/>
                        <w:rPr/>
                      </w:pPr>
                    </w:p>
                    <w:p w14:paraId="7FA45F8D">
                      <w:pPr>
                        <w:pStyle w:val="style0"/>
                        <w:rPr/>
                      </w:pPr>
                      <w:r>
                        <w:rPr>
                          <w:noProof/>
                          <w:lang w:eastAsia="fr-FR"/>
                        </w:rPr>
                        <w:drawing>
                          <wp:inline distL="0" distT="0" distB="0" distR="0">
                            <wp:extent cx="978323" cy="878683"/>
                            <wp:effectExtent l="19050" t="0" r="0" b="0"/>
                            <wp:docPr id="2049" name="Imag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2" cstate="print"/>
                                    <a:srcRect l="0" t="0" r="0" b="0"/>
                                    <a:stretch/>
                                  </pic:blipFill>
                                  <pic:spPr>
                                    <a:xfrm rot="0">
                                      <a:off x="0" y="0"/>
                                      <a:ext cx="978323" cy="878683"/>
                                    </a:xfrm>
                                    <a:prstGeom prst="rect"/>
                                  </pic:spPr>
                                </pic:pic>
                              </a:graphicData>
                            </a:graphic>
                          </wp:inline>
                        </w:drawing>
                      </w:r>
                    </w:p>
                  </w:txbxContent>
                </v:textbox>
              </v:rect>
            </w:pict>
          </mc:Fallback>
        </mc:AlternateContent>
      </w:r>
      <w:r>
        <w:rPr>
          <w:rFonts w:ascii="Century Gothic" w:cs="Times New Roman" w:eastAsia="Calibri" w:hAnsi="Century Gothic"/>
          <w:b/>
          <w:noProof/>
          <w:kern w:val="0"/>
          <w:lang w:val="fr-FR" w:eastAsia="fr-FR"/>
          <w14:ligatures xmlns:w14="http://schemas.microsoft.com/office/word/2010/wordml" w14:val="none"/>
        </w:rPr>
        <w:drawing>
          <wp:anchor distT="0" distB="0" distL="114300" distR="114300" simplePos="false" relativeHeight="3" behindDoc="true" locked="false" layoutInCell="true" allowOverlap="true">
            <wp:simplePos x="0" y="0"/>
            <wp:positionH relativeFrom="column">
              <wp:posOffset>-536575</wp:posOffset>
            </wp:positionH>
            <wp:positionV relativeFrom="paragraph">
              <wp:posOffset>66040</wp:posOffset>
            </wp:positionV>
            <wp:extent cx="777240" cy="777240"/>
            <wp:effectExtent l="0" t="0" r="3810" b="3810"/>
            <wp:wrapTight wrapText="bothSides">
              <wp:wrapPolygon edited="false">
                <wp:start x="6882" y="0"/>
                <wp:lineTo x="0" y="3176"/>
                <wp:lineTo x="0" y="13765"/>
                <wp:lineTo x="529" y="16941"/>
                <wp:lineTo x="5824" y="21176"/>
                <wp:lineTo x="6353" y="21176"/>
                <wp:lineTo x="14824" y="21176"/>
                <wp:lineTo x="15353" y="21176"/>
                <wp:lineTo x="20647" y="16941"/>
                <wp:lineTo x="21176" y="13765"/>
                <wp:lineTo x="21176" y="3176"/>
                <wp:lineTo x="14294" y="0"/>
                <wp:lineTo x="6882" y="0"/>
              </wp:wrapPolygon>
            </wp:wrapTight>
            <wp:docPr id="1027" name="Imag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3" cstate="print"/>
                    <a:srcRect l="10245" t="4531" r="10810" b="4140"/>
                    <a:stretch/>
                  </pic:blipFill>
                  <pic:spPr>
                    <a:xfrm rot="0">
                      <a:off x="0" y="0"/>
                      <a:ext cx="777240" cy="777240"/>
                    </a:xfrm>
                    <a:prstGeom prst="rect"/>
                    <a:ln>
                      <a:noFill/>
                    </a:ln>
                  </pic:spPr>
                </pic:pic>
              </a:graphicData>
            </a:graphic>
          </wp:anchor>
        </w:drawing>
      </w:r>
      <w:r>
        <w:rPr>
          <w:rFonts w:ascii="Century Gothic" w:cs="Times New Roman" w:eastAsia="Calibri" w:hAnsi="Century Gothic"/>
          <w:b/>
          <w:kern w:val="0"/>
          <w:lang w:val="fr-FR" w:eastAsia="en-US"/>
          <w14:ligatures xmlns:w14="http://schemas.microsoft.com/office/word/2010/wordml" w14:val="none"/>
        </w:rPr>
        <w:t>REPUBLIQUE DU BENIN</w:t>
      </w:r>
    </w:p>
    <w:p w14:paraId="58098D31">
      <w:pPr>
        <w:pStyle w:val="style0"/>
        <w:tabs>
          <w:tab w:val="left" w:leader="none" w:pos="3460"/>
          <w:tab w:val="center" w:leader="none" w:pos="4067"/>
        </w:tabs>
        <w:spacing w:after="0" w:lineRule="auto" w:line="240"/>
        <w:rPr>
          <w:rFonts w:ascii="Century Gothic" w:cs="Times New Roman" w:eastAsia="Calibri" w:hAnsi="Century Gothic"/>
          <w:b/>
          <w:kern w:val="0"/>
          <w:lang w:val="fr-FR" w:eastAsia="en-US"/>
          <w14:ligatures xmlns:w14="http://schemas.microsoft.com/office/word/2010/wordml" w14:val="none"/>
        </w:rPr>
      </w:pPr>
      <w:r>
        <w:rPr>
          <w:rFonts w:ascii="Century Gothic" w:cs="Times New Roman" w:eastAsia="Calibri" w:hAnsi="Century Gothic"/>
          <w:b/>
          <w:noProof/>
          <w:kern w:val="0"/>
          <w:lang w:val="fr-FR" w:eastAsia="fr-FR"/>
          <w14:ligatures xmlns:w14="http://schemas.microsoft.com/office/word/2010/wordml" w14:val="none"/>
        </w:rPr>
        <mc:AlternateContent>
          <mc:Choice Requires="wps">
            <w:drawing>
              <wp:anchor distT="0" distB="0" distL="0" distR="0" simplePos="false" relativeHeight="4" behindDoc="false" locked="false" layoutInCell="true" allowOverlap="true">
                <wp:simplePos x="0" y="0"/>
                <wp:positionH relativeFrom="page">
                  <wp:posOffset>3897629</wp:posOffset>
                </wp:positionH>
                <wp:positionV relativeFrom="paragraph">
                  <wp:posOffset>82550</wp:posOffset>
                </wp:positionV>
                <wp:extent cx="401320" cy="5080"/>
                <wp:effectExtent l="0" t="0" r="17780" b="13970"/>
                <wp:wrapNone/>
                <wp:docPr id="1028" name="Connecteur droit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01320" cy="5080"/>
                        </a:xfrm>
                        <a:prstGeom prst="line"/>
                        <a:ln cmpd="sng" cap="flat" w="1270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8" filled="f" stroked="t" from="306.8999pt,6.5pt" to="338.4999pt,6.9pt" style="position:absolute;z-index:4;mso-position-horizontal-relative:page;mso-position-vertical-relative:text;mso-width-percent:0;mso-height-percent:0;mso-width-relative:page;mso-height-relative:page;mso-wrap-distance-left:0.0pt;mso-wrap-distance-right:0.0pt;visibility:visible;flip:y;">
                <v:stroke weight="1.0pt"/>
                <v:fill/>
              </v:line>
            </w:pict>
          </mc:Fallback>
        </mc:AlternateContent>
      </w:r>
      <w:r>
        <w:rPr>
          <w:rFonts w:ascii="Century Gothic" w:cs="Times New Roman" w:eastAsia="Calibri" w:hAnsi="Century Gothic"/>
          <w:b/>
          <w:kern w:val="0"/>
          <w:lang w:val="fr-FR" w:eastAsia="en-US"/>
          <w14:ligatures xmlns:w14="http://schemas.microsoft.com/office/word/2010/wordml" w14:val="none"/>
        </w:rPr>
        <w:tab/>
      </w:r>
      <w:r>
        <w:rPr>
          <w:rFonts w:ascii="Century Gothic" w:cs="Times New Roman" w:eastAsia="Calibri" w:hAnsi="Century Gothic"/>
          <w:b/>
          <w:kern w:val="0"/>
          <w:lang w:val="fr-FR" w:eastAsia="en-US"/>
          <w14:ligatures xmlns:w14="http://schemas.microsoft.com/office/word/2010/wordml" w14:val="none"/>
        </w:rPr>
        <w:tab/>
      </w:r>
    </w:p>
    <w:p w14:paraId="017A80AC">
      <w:pPr>
        <w:pStyle w:val="style0"/>
        <w:spacing w:after="0" w:lineRule="auto" w:line="240"/>
        <w:jc w:val="center"/>
        <w:rPr>
          <w:rFonts w:ascii="Century Gothic" w:cs="Times New Roman" w:eastAsia="Calibri" w:hAnsi="Century Gothic"/>
          <w:b/>
          <w:kern w:val="0"/>
          <w:lang w:val="fr-FR" w:eastAsia="en-US"/>
          <w14:ligatures xmlns:w14="http://schemas.microsoft.com/office/word/2010/wordml" w14:val="none"/>
        </w:rPr>
      </w:pPr>
      <w:r>
        <w:rPr>
          <w:rFonts w:ascii="Century Gothic" w:cs="Times New Roman" w:eastAsia="Calibri" w:hAnsi="Century Gothic"/>
          <w:b/>
          <w:kern w:val="0"/>
          <w:lang w:val="fr-FR" w:eastAsia="en-US"/>
          <w14:ligatures xmlns:w14="http://schemas.microsoft.com/office/word/2010/wordml" w14:val="none"/>
        </w:rPr>
        <w:t>ASSEMBLEE NATIONALE</w:t>
      </w:r>
    </w:p>
    <w:p w14:paraId="53A7013A">
      <w:pPr>
        <w:pStyle w:val="style0"/>
        <w:spacing w:after="0" w:lineRule="auto" w:line="240"/>
        <w:jc w:val="center"/>
        <w:rPr>
          <w:rFonts w:ascii="Century Gothic" w:cs="Times New Roman" w:eastAsia="Calibri" w:hAnsi="Century Gothic"/>
          <w:b/>
          <w:kern w:val="0"/>
          <w:sz w:val="18"/>
          <w:szCs w:val="18"/>
          <w:lang w:val="fr-FR" w:eastAsia="en-US"/>
          <w14:ligatures xmlns:w14="http://schemas.microsoft.com/office/word/2010/wordml" w14:val="none"/>
        </w:rPr>
      </w:pPr>
      <w:r>
        <w:rPr>
          <w:rFonts w:ascii="Century Gothic" w:cs="Times New Roman" w:eastAsia="Calibri" w:hAnsi="Century Gothic"/>
          <w:b/>
          <w:kern w:val="0"/>
          <w:sz w:val="18"/>
          <w:szCs w:val="18"/>
          <w:lang w:val="fr-FR" w:eastAsia="en-US"/>
          <w14:ligatures xmlns:w14="http://schemas.microsoft.com/office/word/2010/wordml" w14:val="none"/>
        </w:rPr>
        <w:t>Dixième législature</w:t>
      </w:r>
    </w:p>
    <w:p w14:paraId="48E6F77F">
      <w:pPr>
        <w:pStyle w:val="style0"/>
        <w:spacing w:after="0" w:lineRule="auto" w:line="240"/>
        <w:jc w:val="center"/>
        <w:rPr>
          <w:rFonts w:ascii="Century Gothic" w:cs="Times New Roman" w:eastAsia="Calibri" w:hAnsi="Century Gothic"/>
          <w:b/>
          <w:kern w:val="0"/>
          <w:lang w:val="fr-FR" w:eastAsia="en-US"/>
          <w14:ligatures xmlns:w14="http://schemas.microsoft.com/office/word/2010/wordml" w14:val="none"/>
        </w:rPr>
      </w:pPr>
      <w:r>
        <w:rPr>
          <w:rFonts w:ascii="Century Gothic" w:cs="Times New Roman" w:eastAsia="Calibri" w:hAnsi="Century Gothic"/>
          <w:b/>
          <w:noProof/>
          <w:kern w:val="0"/>
          <w:lang w:val="fr-FR" w:eastAsia="fr-FR"/>
          <w14:ligatures xmlns:w14="http://schemas.microsoft.com/office/word/2010/wordml" w14:val="none"/>
        </w:rPr>
        <mc:AlternateContent>
          <mc:Choice Requires="wps">
            <w:drawing>
              <wp:anchor distT="0" distB="0" distL="0" distR="0" simplePos="false" relativeHeight="5" behindDoc="false" locked="false" layoutInCell="true" allowOverlap="true">
                <wp:simplePos x="0" y="0"/>
                <wp:positionH relativeFrom="page">
                  <wp:posOffset>3878580</wp:posOffset>
                </wp:positionH>
                <wp:positionV relativeFrom="paragraph">
                  <wp:posOffset>100965</wp:posOffset>
                </wp:positionV>
                <wp:extent cx="401320" cy="5079"/>
                <wp:effectExtent l="0" t="0" r="17780" b="13970"/>
                <wp:wrapNone/>
                <wp:docPr id="1029" name="Connecteur droit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01320" cy="5079"/>
                        </a:xfrm>
                        <a:prstGeom prst="line"/>
                        <a:ln cmpd="sng" cap="flat" w="1270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9" filled="f" stroked="t" from="305.40002pt,7.95pt" to="337.00003pt,8.349921pt" style="position:absolute;z-index:5;mso-position-horizontal-relative:page;mso-position-vertical-relative:text;mso-width-percent:0;mso-height-percent:0;mso-width-relative:page;mso-height-relative:page;mso-wrap-distance-left:0.0pt;mso-wrap-distance-right:0.0pt;visibility:visible;flip:y;">
                <v:stroke weight="1.0pt"/>
                <v:fill/>
              </v:line>
            </w:pict>
          </mc:Fallback>
        </mc:AlternateContent>
      </w:r>
    </w:p>
    <w:p w14:paraId="5FB197E1">
      <w:pPr>
        <w:pStyle w:val="style0"/>
        <w:spacing w:after="0" w:lineRule="auto" w:line="240"/>
        <w:jc w:val="center"/>
        <w:rPr>
          <w:rFonts w:ascii="Century Gothic" w:cs="Times New Roman" w:eastAsia="Calibri" w:hAnsi="Century Gothic"/>
          <w:b/>
          <w:kern w:val="0"/>
          <w:szCs w:val="18"/>
          <w:lang w:val="fr-FR" w:eastAsia="en-US"/>
          <w14:ligatures xmlns:w14="http://schemas.microsoft.com/office/word/2010/wordml" w14:val="none"/>
        </w:rPr>
      </w:pPr>
      <w:r>
        <w:rPr>
          <w:rFonts w:ascii="Century Gothic" w:cs="Times New Roman" w:eastAsia="Calibri" w:hAnsi="Century Gothic"/>
          <w:b/>
          <w:kern w:val="0"/>
          <w:szCs w:val="18"/>
          <w:lang w:val="fr-FR" w:eastAsia="en-US"/>
          <w14:ligatures xmlns:w14="http://schemas.microsoft.com/office/word/2010/wordml" w14:val="none"/>
        </w:rPr>
        <w:t>Caucus des femmes parlementaires du Bénin</w:t>
      </w:r>
    </w:p>
    <w:p w14:paraId="3B1C7D49">
      <w:pPr>
        <w:pStyle w:val="style0"/>
        <w:spacing w:after="200" w:lineRule="auto" w:line="276"/>
        <w:jc w:val="center"/>
        <w:rPr>
          <w:rFonts w:ascii="Century Gothic" w:cs="Times New Roman" w:eastAsia="Times New Roman" w:hAnsi="Century Gothic"/>
          <w:b/>
          <w:kern w:val="0"/>
          <w:lang w:val="fr-FR" w:eastAsia="fr-FR"/>
          <w14:ligatures xmlns:w14="http://schemas.microsoft.com/office/word/2010/wordml" w14:val="none"/>
        </w:rPr>
      </w:pPr>
      <w:r>
        <w:rPr>
          <w:rFonts w:ascii="Century Gothic" w:cs="Times New Roman" w:eastAsia="Calibri" w:hAnsi="Century Gothic"/>
          <w:b/>
          <w:noProof/>
          <w:kern w:val="0"/>
          <w:lang w:val="fr-FR" w:eastAsia="fr-FR"/>
          <w14:ligatures xmlns:w14="http://schemas.microsoft.com/office/word/2010/wordml" w14:val="none"/>
        </w:rPr>
        <mc:AlternateContent>
          <mc:Choice Requires="wps">
            <w:drawing>
              <wp:anchor distT="0" distB="0" distL="0" distR="0" simplePos="false" relativeHeight="6" behindDoc="false" locked="false" layoutInCell="true" allowOverlap="true">
                <wp:simplePos x="0" y="0"/>
                <wp:positionH relativeFrom="page">
                  <wp:posOffset>3878580</wp:posOffset>
                </wp:positionH>
                <wp:positionV relativeFrom="paragraph">
                  <wp:posOffset>86360</wp:posOffset>
                </wp:positionV>
                <wp:extent cx="401320" cy="5080"/>
                <wp:effectExtent l="0" t="0" r="17780" b="13970"/>
                <wp:wrapNone/>
                <wp:docPr id="1030" name="Connecteur droit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01320" cy="5080"/>
                        </a:xfrm>
                        <a:prstGeom prst="line"/>
                        <a:ln cmpd="sng" cap="flat" w="1270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0" filled="f" stroked="t" from="305.40002pt,6.8pt" to="337.00003pt,7.2000003pt" style="position:absolute;z-index:6;mso-position-horizontal-relative:page;mso-position-vertical-relative:text;mso-width-percent:0;mso-height-percent:0;mso-width-relative:page;mso-height-relative:page;mso-wrap-distance-left:0.0pt;mso-wrap-distance-right:0.0pt;visibility:visible;flip:y;">
                <v:stroke weight="1.0pt"/>
                <v:fill/>
              </v:line>
            </w:pict>
          </mc:Fallback>
        </mc:AlternateContent>
      </w:r>
    </w:p>
    <w:p w14:paraId="4EFF3E99">
      <w:pPr>
        <w:pStyle w:val="style0"/>
        <w:shd w:val="clear" w:color="auto" w:fill="eeece1"/>
        <w:spacing w:before="100" w:beforeAutospacing="true" w:after="100" w:afterAutospacing="true" w:lineRule="auto" w:line="360"/>
        <w:jc w:val="center"/>
        <w:rPr>
          <w:rFonts w:ascii="Century Gothic" w:cs="Times New Roman" w:eastAsia="Times New Roman" w:hAnsi="Century Gothic"/>
          <w:b/>
          <w:bCs/>
          <w:kern w:val="0"/>
          <w:sz w:val="16"/>
          <w:szCs w:val="16"/>
          <w:lang w:val="fr-FR" w:eastAsia="en-US"/>
          <w14:ligatures xmlns:w14="http://schemas.microsoft.com/office/word/2010/wordml" w14:val="none"/>
        </w:rPr>
      </w:pPr>
      <w:r>
        <w:rPr>
          <w:rFonts w:ascii="Century Gothic" w:cs="Times New Roman" w:eastAsia="Times New Roman" w:hAnsi="Century Gothic"/>
          <w:b/>
          <w:bCs/>
          <w:kern w:val="0"/>
          <w:sz w:val="16"/>
          <w:szCs w:val="16"/>
          <w:lang w:val="fr-FR" w:eastAsia="en-US"/>
          <w14:ligatures xmlns:w14="http://schemas.microsoft.com/office/word/2010/wordml" w14:val="none"/>
        </w:rPr>
        <w:t>INSTALLATION ET ASSEMBLEE GENERALE ELECTIVE</w:t>
      </w:r>
    </w:p>
    <w:p w14:paraId="31114EB2">
      <w:pPr>
        <w:pStyle w:val="style0"/>
        <w:shd w:val="clear" w:color="auto" w:fill="eeece1"/>
        <w:spacing w:before="100" w:beforeAutospacing="true" w:after="100" w:afterAutospacing="true" w:lineRule="auto" w:line="360"/>
        <w:jc w:val="center"/>
        <w:rPr>
          <w:rFonts w:ascii="Century Gothic" w:cs="Times New Roman" w:eastAsia="Times New Roman" w:hAnsi="Century Gothic"/>
          <w:b/>
          <w:bCs/>
          <w:kern w:val="0"/>
          <w:sz w:val="16"/>
          <w:szCs w:val="16"/>
          <w:lang w:val="fr-FR" w:eastAsia="en-US"/>
          <w14:ligatures xmlns:w14="http://schemas.microsoft.com/office/word/2010/wordml" w14:val="none"/>
        </w:rPr>
      </w:pPr>
      <w:r>
        <w:rPr>
          <w:rFonts w:ascii="Century Gothic" w:cs="Times New Roman" w:eastAsia="Times New Roman" w:hAnsi="Century Gothic"/>
          <w:b/>
          <w:bCs/>
          <w:kern w:val="0"/>
          <w:sz w:val="16"/>
          <w:szCs w:val="16"/>
          <w:lang w:val="fr-FR" w:eastAsia="en-US"/>
          <w14:ligatures xmlns:w14="http://schemas.microsoft.com/office/word/2010/wordml" w14:val="none"/>
        </w:rPr>
        <w:t xml:space="preserve">SAVALOU, le 25 octobre 2026 </w:t>
      </w:r>
    </w:p>
    <w:p w14:paraId="0004D7B6">
      <w:pPr>
        <w:pStyle w:val="style0"/>
        <w:shd w:val="clear" w:color="auto" w:fill="000000"/>
        <w:spacing w:before="100" w:beforeAutospacing="true" w:after="100" w:afterAutospacing="true" w:lineRule="auto" w:line="360"/>
        <w:rPr>
          <w:rFonts w:ascii="Century Gothic" w:cs="Times New Roman" w:eastAsia="Times New Roman" w:hAnsi="Century Gothic"/>
          <w:kern w:val="0"/>
          <w:sz w:val="16"/>
          <w:szCs w:val="16"/>
          <w:lang w:val="fr-FR" w:eastAsia="en-US"/>
          <w14:ligatures xmlns:w14="http://schemas.microsoft.com/office/word/2010/wordml" w14:val="none"/>
        </w:rPr>
      </w:pPr>
    </w:p>
    <w:p w14:paraId="54D41AD0">
      <w:pPr>
        <w:pStyle w:val="style0"/>
        <w:spacing w:after="200" w:lineRule="auto" w:line="276"/>
        <w:jc w:val="center"/>
        <w:rPr>
          <w:rFonts w:ascii="Century Gothic" w:cs="Times New Roman" w:eastAsia="Times New Roman" w:hAnsi="Century Gothic"/>
          <w:b/>
          <w:kern w:val="0"/>
          <w:lang w:val="fr-FR" w:eastAsia="fr-FR"/>
          <w14:ligatures xmlns:w14="http://schemas.microsoft.com/office/word/2010/wordml" w14:val="none"/>
        </w:rPr>
      </w:pPr>
    </w:p>
    <w:p w14:paraId="68157228">
      <w:pPr>
        <w:pStyle w:val="style0"/>
        <w:spacing w:after="200" w:lineRule="auto" w:line="276"/>
        <w:jc w:val="center"/>
        <w:rPr>
          <w:rFonts w:ascii="Century Gothic" w:cs="Times New Roman" w:eastAsia="Times New Roman" w:hAnsi="Century Gothic"/>
          <w:b/>
          <w:kern w:val="0"/>
          <w:lang w:val="fr-FR" w:eastAsia="fr-FR"/>
          <w14:ligatures xmlns:w14="http://schemas.microsoft.com/office/word/2010/wordml" w14:val="none"/>
        </w:rPr>
      </w:pPr>
    </w:p>
    <w:p w14:paraId="19C95302">
      <w:pPr>
        <w:pStyle w:val="style0"/>
        <w:spacing w:after="200" w:lineRule="auto" w:line="276"/>
        <w:jc w:val="center"/>
        <w:rPr>
          <w:rFonts w:ascii="Century Gothic" w:cs="Times New Roman" w:eastAsia="Times New Roman" w:hAnsi="Century Gothic"/>
          <w:b/>
          <w:kern w:val="0"/>
          <w:lang w:val="fr-FR" w:eastAsia="fr-FR"/>
          <w14:ligatures xmlns:w14="http://schemas.microsoft.com/office/word/2010/wordml" w14:val="none"/>
        </w:rPr>
      </w:pPr>
    </w:p>
    <w:p w14:paraId="5B822B79">
      <w:pPr>
        <w:pStyle w:val="style0"/>
        <w:spacing w:after="200" w:lineRule="auto" w:line="276"/>
        <w:jc w:val="center"/>
        <w:rPr>
          <w:rFonts w:ascii="Century Gothic" w:cs="Times New Roman" w:eastAsia="Times New Roman" w:hAnsi="Century Gothic"/>
          <w:b/>
          <w:kern w:val="0"/>
          <w:lang w:val="fr-FR" w:eastAsia="fr-FR"/>
          <w14:ligatures xmlns:w14="http://schemas.microsoft.com/office/word/2010/wordml" w14:val="none"/>
        </w:rPr>
      </w:pPr>
    </w:p>
    <w:p w14:paraId="2BCAA031">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r>
        <w:rPr>
          <w:rFonts w:ascii="Maiandra GD" w:cs="Times New Roman" w:eastAsia="Calibri" w:hAnsi="Maiandra GD"/>
          <w:b/>
          <w:noProof/>
          <w:kern w:val="0"/>
          <w:sz w:val="28"/>
          <w:szCs w:val="28"/>
          <w:lang w:val="fr-FR" w:eastAsia="fr-FR"/>
          <w14:ligatures xmlns:w14="http://schemas.microsoft.com/office/word/2010/wordml" w14:val="none"/>
        </w:rPr>
        <mc:AlternateContent>
          <mc:Choice Requires="wps">
            <w:drawing>
              <wp:anchor distT="0" distB="0" distL="114300" distR="114300" simplePos="false" relativeHeight="8" behindDoc="false" locked="false" layoutInCell="true" allowOverlap="true">
                <wp:simplePos x="0" y="0"/>
                <wp:positionH relativeFrom="margin">
                  <wp:align>center</wp:align>
                </wp:positionH>
                <wp:positionV relativeFrom="margin">
                  <wp:align>center</wp:align>
                </wp:positionV>
                <wp:extent cx="6223000" cy="1445895"/>
                <wp:effectExtent l="0" t="0" r="368300" b="249555"/>
                <wp:wrapSquare wrapText="bothSides"/>
                <wp:docPr id="1031" name="Zone de text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223000" cy="1445895"/>
                        </a:xfrm>
                        <a:prstGeom prst="rect"/>
                        <a:solidFill>
                          <a:srgbClr val="ffffff"/>
                        </a:solidFill>
                        <a:ln cmpd="sng" cap="flat" w="12700">
                          <a:solidFill>
                            <a:srgbClr val="000000"/>
                          </a:solidFill>
                          <a:prstDash val="solid"/>
                          <a:round/>
                          <a:headEnd len="med" w="med" type="none"/>
                          <a:tailEnd len="med" w="med" type="none"/>
                        </a:ln>
                        <a:effectLst>
                          <a:outerShdw rotWithShape="false" sx="104000" sy="104000" dist="215900" dir="3600000" blurRad="0" kx="0" ky="0" algn="tl">
                            <a:srgbClr val="000000"/>
                          </a:outerShdw>
                        </a:effectLst>
                      </wps:spPr>
                      <wps:txbx id="1031">
                        <w:txbxContent>
                          <w:p w14:paraId="6EFA33A6">
                            <w:pPr>
                              <w:pStyle w:val="style0"/>
                              <w:spacing w:lineRule="auto" w:line="360"/>
                              <w:jc w:val="center"/>
                              <w:rPr>
                                <w:rFonts w:ascii="Century Gothic" w:cs="Arial" w:hAnsi="Century Gothic"/>
                                <w:b/>
                                <w:bCs/>
                                <w:sz w:val="28"/>
                                <w:szCs w:val="30"/>
                                <w:shd w:val="clear" w:color="auto" w:fill="ffffff"/>
                                <w:lang w:val="fr-CA"/>
                              </w:rPr>
                            </w:pPr>
                          </w:p>
                          <w:p w14:paraId="0F9C53A7">
                            <w:pPr>
                              <w:pStyle w:val="style0"/>
                              <w:spacing w:lineRule="auto" w:line="360"/>
                              <w:jc w:val="center"/>
                              <w:rPr>
                                <w:rFonts w:ascii="Maiandra GD" w:cs="Arial" w:hAnsi="Maiandra GD"/>
                                <w:b/>
                                <w:bCs/>
                                <w:sz w:val="40"/>
                                <w:szCs w:val="40"/>
                                <w:shd w:val="clear" w:color="auto" w:fill="ffffff"/>
                                <w:lang w:val="fr-CA"/>
                              </w:rPr>
                            </w:pPr>
                            <w:r>
                              <w:rPr>
                                <w:rFonts w:ascii="Maiandra GD" w:cs="Arial" w:hAnsi="Maiandra GD"/>
                                <w:b/>
                                <w:bCs/>
                                <w:sz w:val="40"/>
                                <w:szCs w:val="40"/>
                                <w:shd w:val="clear" w:color="auto" w:fill="ffffff"/>
                                <w:lang w:val="fr-CA"/>
                              </w:rPr>
                              <w:t>PROJET DU DISCOURS DE REMERCIEMENTS DE LA PRESIDENTE ELUE</w:t>
                            </w:r>
                          </w:p>
                          <w:p w14:paraId="7B41FA51">
                            <w:pPr>
                              <w:pStyle w:val="style0"/>
                              <w:spacing w:lineRule="auto" w:line="360"/>
                              <w:jc w:val="center"/>
                              <w:rPr>
                                <w:i/>
                                <w:iCs/>
                                <w:sz w:val="24"/>
                                <w:szCs w:val="24"/>
                                <w:lang w:val="fr-FR"/>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1" fillcolor="white" stroked="t" style="position:absolute;margin-left:0.0pt;margin-top:0.0pt;width:490.0pt;height:113.85pt;z-index:8;mso-position-horizontal:center;mso-position-vertical:center;mso-position-horizontal-relative:margin;mso-position-vertical-relative:margin;mso-width-percent:0;mso-height-percent:0;mso-width-relative:margin;mso-height-relative:margin;visibility:visible;">
                <v:stroke weight="1.0pt"/>
                <w10:wrap type="square"/>
                <v:fill/>
                <v:shadow on="t" color="black" matrix="68157f,,,68157f,," offset="8.5pt,14.722432pt" origin="-0.5,-0.5" type="perspective"/>
                <v:textbox inset="7.2pt,3.6pt,7.2pt,3.6pt">
                  <w:txbxContent>
                    <w:p w14:paraId="6EFA33A6">
                      <w:pPr>
                        <w:pStyle w:val="style0"/>
                        <w:spacing w:lineRule="auto" w:line="360"/>
                        <w:jc w:val="center"/>
                        <w:rPr>
                          <w:rFonts w:ascii="Century Gothic" w:cs="Arial" w:hAnsi="Century Gothic"/>
                          <w:b/>
                          <w:bCs/>
                          <w:sz w:val="28"/>
                          <w:szCs w:val="30"/>
                          <w:shd w:val="clear" w:color="auto" w:fill="ffffff"/>
                          <w:lang w:val="fr-CA"/>
                        </w:rPr>
                      </w:pPr>
                    </w:p>
                    <w:p w14:paraId="0F9C53A7">
                      <w:pPr>
                        <w:pStyle w:val="style0"/>
                        <w:spacing w:lineRule="auto" w:line="360"/>
                        <w:jc w:val="center"/>
                        <w:rPr>
                          <w:rFonts w:ascii="Maiandra GD" w:cs="Arial" w:hAnsi="Maiandra GD"/>
                          <w:b/>
                          <w:bCs/>
                          <w:sz w:val="40"/>
                          <w:szCs w:val="40"/>
                          <w:shd w:val="clear" w:color="auto" w:fill="ffffff"/>
                          <w:lang w:val="fr-CA"/>
                        </w:rPr>
                      </w:pPr>
                      <w:r>
                        <w:rPr>
                          <w:rFonts w:ascii="Maiandra GD" w:cs="Arial" w:hAnsi="Maiandra GD"/>
                          <w:b/>
                          <w:bCs/>
                          <w:sz w:val="40"/>
                          <w:szCs w:val="40"/>
                          <w:shd w:val="clear" w:color="auto" w:fill="ffffff"/>
                          <w:lang w:val="fr-CA"/>
                        </w:rPr>
                        <w:t>PROJET DU DISCOURS DE REMERCIEMENTS DE LA PRESIDENTE ELUE</w:t>
                      </w:r>
                    </w:p>
                    <w:p w14:paraId="7B41FA51">
                      <w:pPr>
                        <w:pStyle w:val="style0"/>
                        <w:spacing w:lineRule="auto" w:line="360"/>
                        <w:jc w:val="center"/>
                        <w:rPr>
                          <w:i/>
                          <w:iCs/>
                          <w:sz w:val="24"/>
                          <w:szCs w:val="24"/>
                          <w:lang w:val="fr-FR"/>
                        </w:rPr>
                      </w:pPr>
                    </w:p>
                  </w:txbxContent>
                </v:textbox>
              </v:rect>
            </w:pict>
          </mc:Fallback>
        </mc:AlternateContent>
      </w:r>
    </w:p>
    <w:p w14:paraId="17704C79">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4A327B2C">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0DAC3030">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21C155D1">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1105E522">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2A33F14A">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25BC769B">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4A1EE02A">
      <w:pPr>
        <w:pStyle w:val="style0"/>
        <w:spacing w:after="200" w:lineRule="auto" w:line="276"/>
        <w:jc w:val="both"/>
        <w:rPr>
          <w:rFonts w:ascii="Maiandra GD" w:cs="Times New Roman" w:eastAsia="Calibri" w:hAnsi="Maiandra GD"/>
          <w:b/>
          <w:kern w:val="0"/>
          <w:sz w:val="28"/>
          <w:szCs w:val="28"/>
          <w:lang w:val="fr-FR" w:eastAsia="en-US"/>
          <w14:ligatures xmlns:w14="http://schemas.microsoft.com/office/word/2010/wordml" w14:val="none"/>
        </w:rPr>
      </w:pPr>
    </w:p>
    <w:p w14:paraId="1D8A8C84">
      <w:pPr>
        <w:pStyle w:val="style0"/>
        <w:spacing w:after="200" w:lineRule="auto" w:line="276"/>
        <w:jc w:val="center"/>
        <w:rPr>
          <w:rFonts w:ascii="Century Gothic" w:cs="Times New Roman" w:eastAsia="Calibri" w:hAnsi="Century Gothic"/>
          <w:b/>
          <w:kern w:val="0"/>
          <w:sz w:val="26"/>
          <w:szCs w:val="26"/>
          <w:lang w:val="fr-FR" w:eastAsia="en-US"/>
          <w14:ligatures xmlns:w14="http://schemas.microsoft.com/office/word/2010/wordml" w14:val="none"/>
        </w:rPr>
        <w:sectPr>
          <w:footerReference w:type="default" r:id="rId4"/>
          <w:pgSz w:w="11906" w:h="16838" w:orient="portrait"/>
          <w:pgMar w:top="1276" w:right="1417" w:bottom="1417" w:left="1701" w:header="708" w:footer="708" w:gutter="0"/>
          <w:pgBorders w:zOrder="front" w:display="firstPage" w:offsetFrom="page">
            <w:top w:val="twistedLines1" w:sz="16" w:space="24" w:color="auto"/>
            <w:left w:val="twistedLines1" w:sz="16" w:space="24" w:color="auto"/>
            <w:bottom w:val="twistedLines1" w:sz="16" w:space="24" w:color="auto"/>
            <w:right w:val="twistedLines1" w:sz="16" w:space="24" w:color="auto"/>
          </w:pgBorders>
          <w:cols w:space="708"/>
          <w:titlePg/>
          <w:docGrid w:linePitch="360"/>
        </w:sectPr>
      </w:pPr>
      <w:r>
        <w:rPr>
          <w:rFonts w:ascii="Century Gothic" w:cs="Times New Roman" w:eastAsia="Times New Roman" w:hAnsi="Century Gothic"/>
          <w:bCs/>
          <w:noProof/>
          <w:kern w:val="0"/>
          <w:sz w:val="24"/>
          <w:szCs w:val="24"/>
          <w:lang w:val="fr-FR" w:eastAsia="fr-FR"/>
          <w14:ligatures xmlns:w14="http://schemas.microsoft.com/office/word/2010/wordml" w14:val="none"/>
        </w:rPr>
        <w:drawing>
          <wp:anchor distT="0" distB="0" distL="0" distR="0" simplePos="false" relativeHeight="2" behindDoc="true" locked="false" layoutInCell="true" allowOverlap="true">
            <wp:simplePos x="0" y="0"/>
            <wp:positionH relativeFrom="column">
              <wp:posOffset>-101600</wp:posOffset>
            </wp:positionH>
            <wp:positionV relativeFrom="paragraph">
              <wp:posOffset>539115</wp:posOffset>
            </wp:positionV>
            <wp:extent cx="5760720" cy="79375"/>
            <wp:effectExtent l="0" t="0" r="0" b="0"/>
            <wp:wrapNone/>
            <wp:docPr id="1032" name="Imag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9"/>
                    <pic:cNvPicPr/>
                  </pic:nvPicPr>
                  <pic:blipFill>
                    <a:blip r:embed="rId5" cstate="print"/>
                    <a:srcRect l="0" t="0" r="0" b="0"/>
                    <a:stretch/>
                  </pic:blipFill>
                  <pic:spPr>
                    <a:xfrm rot="0">
                      <a:off x="0" y="0"/>
                      <a:ext cx="5760720" cy="79375"/>
                    </a:xfrm>
                    <a:prstGeom prst="rect"/>
                    <a:ln>
                      <a:noFill/>
                    </a:ln>
                  </pic:spPr>
                </pic:pic>
              </a:graphicData>
            </a:graphic>
          </wp:anchor>
        </w:drawing>
      </w:r>
      <w:r>
        <w:rPr>
          <w:rFonts w:ascii="Century Gothic" w:cs="Times New Roman" w:eastAsia="Times New Roman" w:hAnsi="Century Gothic"/>
          <w:bCs/>
          <w:noProof/>
          <w:kern w:val="0"/>
          <w:sz w:val="24"/>
          <w:szCs w:val="24"/>
          <w:lang w:val="fr-FR" w:eastAsia="fr-FR"/>
          <w14:ligatures xmlns:w14="http://schemas.microsoft.com/office/word/2010/wordml" w14:val="none"/>
        </w:rPr>
        <w:t xml:space="preserve">                                                                                                           </w:t>
      </w:r>
      <w:r>
        <w:rPr>
          <w:rFonts w:ascii="Century Gothic" w:cs="Times New Roman" w:eastAsia="Times New Roman" w:hAnsi="Century Gothic"/>
          <w:b/>
          <w:noProof/>
          <w:kern w:val="0"/>
          <w:sz w:val="24"/>
          <w:szCs w:val="24"/>
          <w:lang w:val="fr-FR" w:eastAsia="fr-FR"/>
          <w14:ligatures xmlns:w14="http://schemas.microsoft.com/office/word/2010/wordml" w14:val="none"/>
        </w:rPr>
        <w:t>Octobre 2026</w:t>
      </w:r>
    </w:p>
    <w:p w14:paraId="673D74F3">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Monsieur le Président de l’Assemblée nationale ;</w:t>
      </w:r>
    </w:p>
    <w:p w14:paraId="3BBC75AE">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Mesdames et Messieurs les membres de la Conférence des Présidents ;</w:t>
      </w:r>
    </w:p>
    <w:p w14:paraId="47FB612A">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Sa Majesté DADA GANFON GBAGUIDI XV (15), Roi de Savalou ;</w:t>
      </w:r>
    </w:p>
    <w:p w14:paraId="11CB50A4">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 xml:space="preserve">Chères collègues membres du Caucus des femmes parlementaires du Bénin ; </w:t>
      </w:r>
    </w:p>
    <w:p w14:paraId="3FE168E3">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Monsieur le Secrétaire général administratif</w:t>
      </w:r>
      <w:r>
        <w:rPr>
          <w:rFonts w:cs="Times New Roman" w:eastAsia="Times New Roman" w:hAnsi="Century Gothic"/>
          <w:b/>
          <w:bCs/>
          <w:kern w:val="0"/>
          <w:sz w:val="28"/>
          <w:szCs w:val="28"/>
          <w:lang w:val="fr-FR" w:eastAsia="en-US"/>
          <w14:ligatures xmlns:w14="http://schemas.microsoft.com/office/word/2010/wordml" w14:val="none"/>
        </w:rPr>
        <w:t xml:space="preserve"> de l'Assemblée Nationale</w:t>
      </w:r>
      <w:r>
        <w:rPr>
          <w:rFonts w:ascii="Century Gothic" w:cs="Times New Roman" w:eastAsia="Times New Roman" w:hAnsi="Century Gothic"/>
          <w:b/>
          <w:bCs/>
          <w:kern w:val="0"/>
          <w:sz w:val="28"/>
          <w:szCs w:val="28"/>
          <w:lang w:val="fr-FR" w:eastAsia="en-US"/>
          <w14:ligatures xmlns:w14="http://schemas.microsoft.com/office/word/2010/wordml" w14:val="none"/>
        </w:rPr>
        <w:t> ;</w:t>
      </w:r>
    </w:p>
    <w:p w14:paraId="4581A6FA">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Monsieur le Directeur de Cabinet du Président de l’Assemblée nationale ;</w:t>
      </w:r>
    </w:p>
    <w:p w14:paraId="19EFAED9">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Monsieur le Préfet du département des Collines ;</w:t>
      </w:r>
    </w:p>
    <w:p w14:paraId="1B136F22">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Messieurs les Maires ;</w:t>
      </w:r>
    </w:p>
    <w:p w14:paraId="539B3CF3">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Messieurs les Directeurs techniques et assimilés de l’Assemblée nationale ;</w:t>
      </w:r>
    </w:p>
    <w:p w14:paraId="057E08B4">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Mesdames et Monsieur les membres du Secrétariat permanent du Caucus des femmes parlementaires du Bénin ;</w:t>
      </w:r>
    </w:p>
    <w:p w14:paraId="4F208D5F">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Mesdames et Messieurs les cadres à divers niveaux de l’administration parlementaire ;</w:t>
      </w:r>
    </w:p>
    <w:p w14:paraId="2EDC6741">
      <w:pPr>
        <w:pStyle w:val="style0"/>
        <w:spacing w:before="100" w:beforeAutospacing="true" w:after="100" w:afterAutospacing="true" w:lineRule="auto" w:line="360"/>
        <w:jc w:val="both"/>
        <w:rPr>
          <w:rFonts w:ascii="Century Gothic" w:cs="Times New Roman" w:eastAsia="Times New Roman" w:hAnsi="Century Gothic"/>
          <w:b/>
          <w:bCs/>
          <w:kern w:val="0"/>
          <w:sz w:val="28"/>
          <w:szCs w:val="28"/>
          <w:lang w:val="fr-FR" w:eastAsia="en-US"/>
          <w14:ligatures xmlns:w14="http://schemas.microsoft.com/office/word/2010/wordml" w14:val="none"/>
        </w:rPr>
      </w:pPr>
      <w:r>
        <w:rPr>
          <w:rFonts w:ascii="Century Gothic" w:cs="Times New Roman" w:eastAsia="Times New Roman" w:hAnsi="Century Gothic"/>
          <w:b/>
          <w:bCs/>
          <w:kern w:val="0"/>
          <w:sz w:val="28"/>
          <w:szCs w:val="28"/>
          <w:lang w:val="fr-FR" w:eastAsia="en-US"/>
          <w14:ligatures xmlns:w14="http://schemas.microsoft.com/office/word/2010/wordml" w14:val="none"/>
        </w:rPr>
        <w:t>Chers participants ;</w:t>
      </w:r>
    </w:p>
    <w:p w14:paraId="19BF090B">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C’est avec une profonde humilité, une vive émotion et un sens aigu de la responsabilité que je prends la parole devant vous en cet instant solennel.</w:t>
      </w:r>
    </w:p>
    <w:p w14:paraId="50CAABE2">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Par votre confiance, vous venez de me porter, pour la deuxième fois consécutive, à la tête du Caucus des femmes parlementaires du Bénin, au titre de la 10</w:t>
      </w:r>
      <w:r>
        <w:rPr>
          <w:rFonts w:ascii="Arial" w:cs="Arial" w:eastAsia="Times New Roman" w:hAnsi="Arial"/>
          <w:kern w:val="0"/>
          <w:sz w:val="28"/>
          <w:szCs w:val="28"/>
          <w:lang w:val="fr-FR" w:eastAsia="fr-FR"/>
          <w14:ligatures xmlns:w14="http://schemas.microsoft.com/office/word/2010/wordml" w14:val="none"/>
        </w:rPr>
        <w:t>ᵉ</w:t>
      </w:r>
      <w:r>
        <w:rPr>
          <w:rFonts w:ascii="Century Gothic" w:cs="Times New Roman" w:eastAsia="Times New Roman" w:hAnsi="Century Gothic"/>
          <w:kern w:val="0"/>
          <w:sz w:val="28"/>
          <w:szCs w:val="28"/>
          <w:lang w:val="fr-FR" w:eastAsia="fr-FR"/>
          <w14:ligatures xmlns:w14="http://schemas.microsoft.com/office/word/2010/wordml" w14:val="none"/>
        </w:rPr>
        <w:t xml:space="preserve"> l</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gislature.</w:t>
      </w:r>
    </w:p>
    <w:p w14:paraId="2198F589">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Au nom des membres du Bureau nouvellement élu et en mon nom personnel, j’adresse mes sincères remerciements à Monsieur le Président de l’Assemblée nationale, qui a bien voulu autoriser la tenue de cette Assemblée générale et nous faire l’honneur de sa présence ici, à Savalou, malgré les exigences de son agenda.</w:t>
      </w:r>
    </w:p>
    <w:p w14:paraId="1AEC6D92">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À vous, chères collègues, membres du Caucus des femmes parlementaires du Bénin, j’adresse mes remerciements les plus chaleureux. Je salue la maturité, la sérénité, le sens du dialogue et la fraternité qui ont marqué nos travaux à Savalou. Vous avez démontré que, par-delà nos sensibilités et nos appartenances, nous pouvons nous retrouver autour de l’essentiel : la promotion de la femme, le renforcement de notre institution et le développement de notre pays.</w:t>
      </w:r>
    </w:p>
    <w:p w14:paraId="7B343455">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Je tiens également à saluer notre Bureau d’âge, conduit avec sagesse par notre doyenne d’âge, Madame SALIOU AREKPA Alidjanatou, assistée de nos jeunes collègues, Mesdames ZACHARI TRAORE YACOUBOU Faridatou et KARIM TIDJANI Mounifa. Par leur disponibilité et leur maîtrise, elles ont conduit nos assises avec dignité et efficacité jusqu’à l’aboutissement de cette élection.</w:t>
      </w:r>
    </w:p>
    <w:p w14:paraId="55A39DD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Mesdames et Messieurs,</w:t>
      </w:r>
    </w:p>
    <w:p w14:paraId="00EA8FA8">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Chères collègues,</w:t>
      </w:r>
    </w:p>
    <w:p w14:paraId="4195D801">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En prenant à nouveau la tête de notre Caucus, je ressens le poids de l’histoire, mais plus encore la responsabilité de l’héritage qui nous est confié.</w:t>
      </w:r>
    </w:p>
    <w:p w14:paraId="2C8C6C24">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 xml:space="preserve">Car la force qui nous anime aujourd’hui n’est pas née d’hier. Elle est le fruit d’une longue chaîne de courage, de persévérance, de rigueur et d’intelligence politique. Elle est l’œuvre de femmes qui, bien avant nous, ont </w:t>
      </w:r>
      <w:r>
        <w:rPr>
          <w:rFonts w:ascii="Century Gothic" w:cs="Times New Roman" w:eastAsia="Times New Roman" w:hAnsi="Century Gothic"/>
          <w:kern w:val="0"/>
          <w:sz w:val="28"/>
          <w:szCs w:val="28"/>
          <w:lang w:val="fr-FR" w:eastAsia="fr-FR"/>
          <w14:ligatures xmlns:w14="http://schemas.microsoft.com/office/word/2010/wordml" w14:val="none"/>
        </w:rPr>
        <w:t>osé franchir les frontières de l’impossible, briser les plafonds de verre et ouvrir des chemins que d’autres pourront désormais emprunter.</w:t>
      </w:r>
    </w:p>
    <w:p w14:paraId="5F188584">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Au sommet de cette mémoire collective se dresse la figure emblématique de Madame Rosine VIEYRA SOGLO. Comme l’a rappelé le Président de l’Assemblée nationale, le Professeur Joseph DJOGBÉNOU, lors de son investiture le 15 avril dernier, cette « Dame Première », femme d’État d’exception et législatrice de conviction, a profondément marqué la vie politique de notre pays.</w:t>
      </w:r>
    </w:p>
    <w:p w14:paraId="18D610AB">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En nous inspirant de son héritage moral et politique, nous prenons l’engagement de faire vivre, à notre tour, les valeurs de courage, de rigueur et de dévouement qui ont marqué son parcours.</w:t>
      </w:r>
    </w:p>
    <w:p w14:paraId="23192CB0">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Comment ne pas saluer la mémoire de Madame Rafiatou KARIMOU, première femme à accéder aux fonctions ministérielles dans notre pays, qui a ouvert la voie et démontré l’audace nécessaire pour conquérir les premières places ?</w:t>
      </w:r>
    </w:p>
    <w:p w14:paraId="17D410EA">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Comment ne pas rendre hommage à Madame Hélène KEKE AHOLOU, dont le parcours a illustré la capacité des femmes à exercer des responsabilités parlementaires de premier plan, notamment dans le domaine législatif et au sein de la prestigieuse Commission des Lois ?</w:t>
      </w:r>
    </w:p>
    <w:p w14:paraId="67B09CB9">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Et comment ne pas saluer le parcours de Madame Mariam CHABI TALATA, qui, grâce à son engagement et à une dynamique historique de promotion du leadership féminin, est entrée dans l’histoire de notre pays en devenant la première femme Première Vice-présidente de l’Assemblée nationale, avant d’accéder à la haute fonction de Vice-présidente de la République ?</w:t>
      </w:r>
    </w:p>
    <w:p w14:paraId="63BFACD6">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À toutes nos devancières, qu’elles soient encore parmi nous ou qu’elles aient rejoint l’éternité, le Caucus des femmes parlementaires du Bénin adresse un merci infini.</w:t>
      </w:r>
    </w:p>
    <w:p w14:paraId="4B56694E">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Nous sommes les héritières de leur combat. Il nous appartient désormais de faire la preuve de notre fidélité à leur héritage par la qualité de notre engagement et la portée de nos actions.</w:t>
      </w:r>
    </w:p>
    <w:p w14:paraId="4D12ADD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Mesdames et Messieurs,</w:t>
      </w:r>
    </w:p>
    <w:p w14:paraId="60A36558">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Distingués invités,</w:t>
      </w:r>
    </w:p>
    <w:p w14:paraId="7773DE2C">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Si nous sommes réunies aujourd’hui à Savalou, au cœur du département des Collines, ce n’est pas seulement pour accomplir un acte institutionnel. C’est aussi pour donner un sens particulier à notre rencontre, dans une cité dont le cadre et l’histoire nous inspirent une belle leçon de leadership.</w:t>
      </w:r>
    </w:p>
    <w:p w14:paraId="4DE148F2">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D’abord, tout comme les collines ont, au fil de l’histoire, constitué des reliefs protecteurs, la femme béninoise demeure un pilier essentiel de la famille, un acteur majeur de la vie économique et sociale et une force incontournable de la construction nationale.</w:t>
      </w:r>
    </w:p>
    <w:p w14:paraId="56B83917">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 xml:space="preserve">Ensuite, prendre de la hauteur, c’est élargir son regard, dépasser les contingences immédiates et mieux discerner l’horizon. Telle doit être l’ambition de notre Caucus : prendre suffisamment de recul pour comprendre les réalités de nos populations, anticiper les défis de notre </w:t>
      </w:r>
      <w:r>
        <w:rPr>
          <w:rFonts w:ascii="Century Gothic" w:cs="Times New Roman" w:eastAsia="Times New Roman" w:hAnsi="Century Gothic"/>
          <w:kern w:val="0"/>
          <w:sz w:val="28"/>
          <w:szCs w:val="28"/>
          <w:lang w:val="fr-FR" w:eastAsia="fr-FR"/>
          <w14:ligatures xmlns:w14="http://schemas.microsoft.com/office/word/2010/wordml" w14:val="none"/>
        </w:rPr>
        <w:t>société et contribuer à l’élaboration de lois justes, pertinentes et porteuses d’avenir.</w:t>
      </w:r>
    </w:p>
    <w:p w14:paraId="747304A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Et parce que le leadership féminin ne s’exprime pas uniquement dans les institutions politiques, administratives ou économiques, il me plaît également de saluer nos jeunes filles et nos femmes des secteurs artistiques, culturels et sportifs, qui, par leur talent, leur créativité, leur discipline et leur persévérance, font rayonner le Bénin ici et ailleurs.</w:t>
      </w:r>
    </w:p>
    <w:p w14:paraId="14079D70">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Enfin, les collines nous enseignent que la hauteur ne se mesure pas au bruit que l’on fait, mais à la perspective que l’on acquiert. Notre leadership n’a pas besoin de confrontation permanente pour s’affirmer. Il doit puiser sa force dans la conviction, la compétence, la sagesse, le dialogue et la solidarité.</w:t>
      </w:r>
    </w:p>
    <w:p w14:paraId="54DA427A">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Chères collègues,</w:t>
      </w:r>
    </w:p>
    <w:p w14:paraId="5435181D">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Quelle est, au fond, la raison d’être de notre Caucus ?</w:t>
      </w:r>
    </w:p>
    <w:p w14:paraId="13EB008E">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Elle est claire : rendre les femmes parlementaires plus visibles, plus écoutées et plus actives dans l’exercice de leurs responsabilités parlementaires, politiques et sociales.</w:t>
      </w:r>
    </w:p>
    <w:p w14:paraId="39811044">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Notre Caucus ne doit pas être une simple juxtaposition de personnalités, de parcours ou d’appartenances politiques. Il doit être un cadre de concertation, de solidarité, de réflexion stratégique et d’action collective, capable de faire converger nos compétences et nos initiatives vers des résultats concrets et mesurables.</w:t>
      </w:r>
    </w:p>
    <w:p w14:paraId="0D634C4D">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Il nous faudra notamment :</w:t>
      </w:r>
    </w:p>
    <w:p w14:paraId="3572CC30">
      <w:pPr>
        <w:pStyle w:val="style0"/>
        <w:numPr>
          <w:ilvl w:val="0"/>
          <w:numId w:val="1"/>
        </w:numPr>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Légiférer avec ambition et responsabilité</w:t>
      </w:r>
      <w:r>
        <w:rPr>
          <w:rFonts w:ascii="Century Gothic" w:cs="Times New Roman" w:eastAsia="Times New Roman" w:hAnsi="Century Gothic"/>
          <w:kern w:val="0"/>
          <w:sz w:val="28"/>
          <w:szCs w:val="28"/>
          <w:lang w:val="fr-FR" w:eastAsia="fr-FR"/>
          <w14:ligatures xmlns:w14="http://schemas.microsoft.com/office/word/2010/wordml" w14:val="none"/>
        </w:rPr>
        <w:t>, en initiant et en amendant des textes qui protègent les droits, renforcent l’inclusion et répondent aux réalités de nos populations, notamment celles des femmes, des filles et des personnes les plus vulnérables ;</w:t>
      </w:r>
    </w:p>
    <w:p w14:paraId="10101958">
      <w:pPr>
        <w:pStyle w:val="style0"/>
        <w:numPr>
          <w:ilvl w:val="0"/>
          <w:numId w:val="1"/>
        </w:numPr>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Exercer pleinement notre mission de contrôle de l’action gouvernementale</w:t>
      </w:r>
      <w:r>
        <w:rPr>
          <w:rFonts w:ascii="Century Gothic" w:cs="Times New Roman" w:eastAsia="Times New Roman" w:hAnsi="Century Gothic"/>
          <w:kern w:val="0"/>
          <w:sz w:val="28"/>
          <w:szCs w:val="28"/>
          <w:lang w:val="fr-FR" w:eastAsia="fr-FR"/>
          <w14:ligatures xmlns:w14="http://schemas.microsoft.com/office/word/2010/wordml" w14:val="none"/>
        </w:rPr>
        <w:t>, en veillant à la mise en œuvre effective des politiques publiques, à la transparence de la gestion publique et à une prise en compte réelle des enjeux de genre dans les décisions qui engagent l’avenir de notre pays ;</w:t>
      </w:r>
    </w:p>
    <w:p w14:paraId="54A8F885">
      <w:pPr>
        <w:pStyle w:val="style0"/>
        <w:numPr>
          <w:ilvl w:val="0"/>
          <w:numId w:val="1"/>
        </w:numPr>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Porter avec courage la voix de nos concitoyennes et concitoyens</w:t>
      </w:r>
      <w:r>
        <w:rPr>
          <w:rFonts w:ascii="Century Gothic" w:cs="Times New Roman" w:eastAsia="Times New Roman" w:hAnsi="Century Gothic"/>
          <w:kern w:val="0"/>
          <w:sz w:val="28"/>
          <w:szCs w:val="28"/>
          <w:lang w:val="fr-FR" w:eastAsia="fr-FR"/>
          <w14:ligatures xmlns:w14="http://schemas.microsoft.com/office/word/2010/wordml" w14:val="none"/>
        </w:rPr>
        <w:t>, des centres urbains aux localités les plus reculées, en demeurant attentives à leurs préoccupations et déterminées à défendre leurs intérêts.</w:t>
      </w:r>
    </w:p>
    <w:p w14:paraId="20D5762E">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Pour réussir cette mission, nous savons pouvoir compter sur des partenaires et des chevilles ouvrières indispensables.</w:t>
      </w:r>
    </w:p>
    <w:p w14:paraId="382398E1">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Je voudrais, à cet égard, saluer le travail remarquable accompli par les membres du Secrétariat permanent tout au long de la précédente législature. Par leur professionnalisme, leur disponibilité, leur rigueur et leur engagement, ils ont constitué un appui essentiel au fonctionnement de notre Caucus et à la réalisation de ses activités.</w:t>
      </w:r>
    </w:p>
    <w:p w14:paraId="14BA9FBC">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Mesdames et Messieurs,</w:t>
      </w:r>
    </w:p>
    <w:p w14:paraId="568EA120">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Chères collègues,</w:t>
      </w:r>
    </w:p>
    <w:p w14:paraId="38C81A7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La dynamique qui nous réunit aujourd’hui s’inscrit dans une étape importante de l’évolution de la démocratie béninoise.</w:t>
      </w:r>
    </w:p>
    <w:p w14:paraId="6FAB6EBD">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C’est pourquoi je voudrais réitérer notre profonde gratitude au Président de la République, au Président de l’Assemblée nationale ainsi qu’aux responsables des partis politiques, dont les orientations, les engagements et les réformes ont contribué à favoriser une meilleure représentation des femmes au sein des institutions de la République et à promouvoir leur accession à des responsabilités de premier plan.</w:t>
      </w:r>
    </w:p>
    <w:p w14:paraId="68325A60">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Car, si la représentativité est une conquête majeure, elle n’est pas une fin en soi.</w:t>
      </w:r>
    </w:p>
    <w:p w14:paraId="6EC20E1B">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Être présentes dans les institutions est une avancée. Être pleinement actrices des décisions qui engagent notre pays est l’exigence qui doit désormais nous guider.</w:t>
      </w:r>
    </w:p>
    <w:p w14:paraId="25A41DF7">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La 10</w:t>
      </w:r>
      <w:r>
        <w:rPr>
          <w:rFonts w:ascii="Arial" w:cs="Arial" w:eastAsia="Times New Roman" w:hAnsi="Arial"/>
          <w:kern w:val="0"/>
          <w:sz w:val="28"/>
          <w:szCs w:val="28"/>
          <w:lang w:val="fr-FR" w:eastAsia="fr-FR"/>
          <w14:ligatures xmlns:w14="http://schemas.microsoft.com/office/word/2010/wordml" w14:val="none"/>
        </w:rPr>
        <w:t>ᵉ</w:t>
      </w:r>
      <w:r>
        <w:rPr>
          <w:rFonts w:ascii="Century Gothic" w:cs="Times New Roman" w:eastAsia="Times New Roman" w:hAnsi="Century Gothic"/>
          <w:kern w:val="0"/>
          <w:sz w:val="28"/>
          <w:szCs w:val="28"/>
          <w:lang w:val="fr-FR" w:eastAsia="fr-FR"/>
          <w14:ligatures xmlns:w14="http://schemas.microsoft.com/office/word/2010/wordml" w14:val="none"/>
        </w:rPr>
        <w:t xml:space="preserve"> l</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 xml:space="preserve">gislature nous appelle donc </w:t>
      </w:r>
      <w:r>
        <w:rPr>
          <w:rFonts w:ascii="Century Gothic" w:cs="Century Gothic" w:eastAsia="Times New Roman" w:hAnsi="Century Gothic"/>
          <w:kern w:val="0"/>
          <w:sz w:val="28"/>
          <w:szCs w:val="28"/>
          <w:lang w:val="fr-FR" w:eastAsia="fr-FR"/>
          <w14:ligatures xmlns:w14="http://schemas.microsoft.com/office/word/2010/wordml" w14:val="none"/>
        </w:rPr>
        <w:t>à</w:t>
      </w:r>
      <w:r>
        <w:rPr>
          <w:rFonts w:ascii="Century Gothic" w:cs="Times New Roman" w:eastAsia="Times New Roman" w:hAnsi="Century Gothic"/>
          <w:kern w:val="0"/>
          <w:sz w:val="28"/>
          <w:szCs w:val="28"/>
          <w:lang w:val="fr-FR" w:eastAsia="fr-FR"/>
          <w14:ligatures xmlns:w14="http://schemas.microsoft.com/office/word/2010/wordml" w14:val="none"/>
        </w:rPr>
        <w:t xml:space="preserve"> </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 xml:space="preserve">lever nos ambitions et </w:t>
      </w:r>
      <w:r>
        <w:rPr>
          <w:rFonts w:ascii="Century Gothic" w:cs="Century Gothic" w:eastAsia="Times New Roman" w:hAnsi="Century Gothic"/>
          <w:kern w:val="0"/>
          <w:sz w:val="28"/>
          <w:szCs w:val="28"/>
          <w:lang w:val="fr-FR" w:eastAsia="fr-FR"/>
          <w14:ligatures xmlns:w14="http://schemas.microsoft.com/office/word/2010/wordml" w14:val="none"/>
        </w:rPr>
        <w:t>à</w:t>
      </w:r>
      <w:r>
        <w:rPr>
          <w:rFonts w:ascii="Century Gothic" w:cs="Times New Roman" w:eastAsia="Times New Roman" w:hAnsi="Century Gothic"/>
          <w:kern w:val="0"/>
          <w:sz w:val="28"/>
          <w:szCs w:val="28"/>
          <w:lang w:val="fr-FR" w:eastAsia="fr-FR"/>
          <w14:ligatures xmlns:w14="http://schemas.microsoft.com/office/word/2010/wordml" w14:val="none"/>
        </w:rPr>
        <w:t xml:space="preserve"> inscrire notre action dans une perspective de d</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 xml:space="preserve">veloppement </w:t>
      </w:r>
      <w:r>
        <w:rPr>
          <w:rFonts w:ascii="Century Gothic" w:cs="Century Gothic" w:eastAsia="Times New Roman" w:hAnsi="Century Gothic"/>
          <w:kern w:val="0"/>
          <w:sz w:val="28"/>
          <w:szCs w:val="28"/>
          <w:lang w:val="fr-FR" w:eastAsia="fr-FR"/>
          <w14:ligatures xmlns:w14="http://schemas.microsoft.com/office/word/2010/wordml" w14:val="none"/>
        </w:rPr>
        <w:t>à</w:t>
      </w:r>
      <w:r>
        <w:rPr>
          <w:rFonts w:ascii="Century Gothic" w:cs="Times New Roman" w:eastAsia="Times New Roman" w:hAnsi="Century Gothic"/>
          <w:kern w:val="0"/>
          <w:sz w:val="28"/>
          <w:szCs w:val="28"/>
          <w:lang w:val="fr-FR" w:eastAsia="fr-FR"/>
          <w14:ligatures xmlns:w14="http://schemas.microsoft.com/office/word/2010/wordml" w14:val="none"/>
        </w:rPr>
        <w:t xml:space="preserve"> long terme.</w:t>
      </w:r>
    </w:p>
    <w:p w14:paraId="241E65D2">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À cet effet, trois orientations majeures doivent guider notre engagement.</w:t>
      </w:r>
    </w:p>
    <w:p w14:paraId="3D350201">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Premièrement, inscrire notre action dans la perspective de la vision « Bénin 2060 ».</w:t>
      </w:r>
    </w:p>
    <w:p w14:paraId="359ABC9A">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Nous devons contribuer à faire du genre, de l’égalité des chances et de l’autonomisation des femmes des dimensions transversales de la planification stratégique de notre pays.</w:t>
      </w:r>
    </w:p>
    <w:p w14:paraId="0C422A6D">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Deuxièmement, transformer les priorités de développement en avancées législatives et budgétaires concrètes.</w:t>
      </w:r>
    </w:p>
    <w:p w14:paraId="61626034">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L’éducation des filles, la santé de la reproduction, l’autonomisation économique, l’entrepreneuriat féminin, la protection des femmes contre toutes les formes de violence et l’amélioration de leurs conditions de vie doivent trouver une traduction effective dans les textes de loi, les choix budgétaires et le contrôle de l’action publique.</w:t>
      </w:r>
    </w:p>
    <w:p w14:paraId="392C2AF6">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Troisièmement, faire des progrès enregistrés au Parlement le point de départ d’une transformation plus large de la société.</w:t>
      </w:r>
    </w:p>
    <w:p w14:paraId="6E78E426">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Notre ambition doit être de contribuer à accroître durablement la présence et l’influence des femmes dans les instances de décision, qu’elles soient politiques, administratives, économiques ou locales.</w:t>
      </w:r>
    </w:p>
    <w:p w14:paraId="45295887">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Chères collègues,</w:t>
      </w:r>
    </w:p>
    <w:p w14:paraId="5E36192B">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De Rosine Soglo à Mariam Chabi Talata, en passant par Rafiatou Karimou, Hélène Kèkè Aholou et tant d’autres femmes qui ont marqué notre histoire, un flambeau nous a été transmis.</w:t>
      </w:r>
    </w:p>
    <w:p w14:paraId="61815A6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Il ne nous appartient pas de le laisser vaciller. Il nous appartient de le porter plus haut, de le faire rayonner davantage et de le transmettre, demain, à celles qui viendront après nous.</w:t>
      </w:r>
    </w:p>
    <w:p w14:paraId="3A756D45">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Pour ma part, je prends devant vous l’engagement de servir notre Caucus avec humilité, loyauté et détermination, dans un esprit d’ouverture, de concertation et de responsabilité partagée.</w:t>
      </w:r>
    </w:p>
    <w:p w14:paraId="45EDB9B9">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Je suis convaincue que, main dans la main, avec l’accompagnement du Secrétariat permanent, la mobilisation de notre Bureau et la contribution active de chacune d’entre nous, nous pouvons faire du Caucus des femmes parlementaires du Bénin un véritable levier d’action concrète, d’influence législative et de transformation sociale.</w:t>
      </w:r>
    </w:p>
    <w:p w14:paraId="482DCD12">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Chères collègues,</w:t>
      </w:r>
    </w:p>
    <w:p w14:paraId="2020FE69">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L’histoire nous a précédées. Le présent nous confie une responsabilité. L’avenir nous jugera à la mesure de ce que nous aurons su accomplir ensemble.</w:t>
      </w:r>
    </w:p>
    <w:p w14:paraId="2CCCD7F0">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Faisons donc de cette 10</w:t>
      </w:r>
      <w:r>
        <w:rPr>
          <w:rFonts w:ascii="Arial" w:cs="Arial" w:eastAsia="Times New Roman" w:hAnsi="Arial"/>
          <w:kern w:val="0"/>
          <w:sz w:val="28"/>
          <w:szCs w:val="28"/>
          <w:lang w:val="fr-FR" w:eastAsia="fr-FR"/>
          <w14:ligatures xmlns:w14="http://schemas.microsoft.com/office/word/2010/wordml" w14:val="none"/>
        </w:rPr>
        <w:t>ᵉ</w:t>
      </w:r>
      <w:r>
        <w:rPr>
          <w:rFonts w:ascii="Century Gothic" w:cs="Times New Roman" w:eastAsia="Times New Roman" w:hAnsi="Century Gothic"/>
          <w:kern w:val="0"/>
          <w:sz w:val="28"/>
          <w:szCs w:val="28"/>
          <w:lang w:val="fr-FR" w:eastAsia="fr-FR"/>
          <w14:ligatures xmlns:w14="http://schemas.microsoft.com/office/word/2010/wordml" w14:val="none"/>
        </w:rPr>
        <w:t xml:space="preserve"> l</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gislature non pas simplement un nouveau chapitre de notre parcours, mais un tournant d</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cisif dans la consolidation du leadership f</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minin au B</w:t>
      </w:r>
      <w:r>
        <w:rPr>
          <w:rFonts w:ascii="Century Gothic" w:cs="Century Gothic" w:eastAsia="Times New Roman" w:hAnsi="Century Gothic"/>
          <w:kern w:val="0"/>
          <w:sz w:val="28"/>
          <w:szCs w:val="28"/>
          <w:lang w:val="fr-FR" w:eastAsia="fr-FR"/>
          <w14:ligatures xmlns:w14="http://schemas.microsoft.com/office/word/2010/wordml" w14:val="none"/>
        </w:rPr>
        <w:t>é</w:t>
      </w:r>
      <w:r>
        <w:rPr>
          <w:rFonts w:ascii="Century Gothic" w:cs="Times New Roman" w:eastAsia="Times New Roman" w:hAnsi="Century Gothic"/>
          <w:kern w:val="0"/>
          <w:sz w:val="28"/>
          <w:szCs w:val="28"/>
          <w:lang w:val="fr-FR" w:eastAsia="fr-FR"/>
          <w14:ligatures xmlns:w14="http://schemas.microsoft.com/office/word/2010/wordml" w14:val="none"/>
        </w:rPr>
        <w:t>nin.</w:t>
      </w:r>
    </w:p>
    <w:p w14:paraId="0B3FFBA4">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À vous toutes, chères collègues, je renouvelle ma gratitude pour votre confiance. Puisse cette confiance être le socle d’une collaboration fraternelle, exigeante et féconde, au service de notre institution et de notre pays.</w:t>
      </w:r>
    </w:p>
    <w:p w14:paraId="30A57C9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Vive le Caucus des femmes parlementaires du Bénin !</w:t>
      </w:r>
    </w:p>
    <w:p w14:paraId="57A8DD81">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Vive l’Assemblée nationale !</w:t>
      </w:r>
    </w:p>
    <w:p w14:paraId="0446905C">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Vive la République !</w:t>
      </w:r>
    </w:p>
    <w:p w14:paraId="221CBB84">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b/>
          <w:bCs/>
          <w:kern w:val="0"/>
          <w:sz w:val="28"/>
          <w:szCs w:val="28"/>
          <w:lang w:val="fr-FR" w:eastAsia="fr-FR"/>
          <w14:ligatures xmlns:w14="http://schemas.microsoft.com/office/word/2010/wordml" w14:val="none"/>
        </w:rPr>
        <w:t>Vive le Bénin !</w:t>
      </w:r>
    </w:p>
    <w:p w14:paraId="4352833B">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fr-FR"/>
          <w14:ligatures xmlns:w14="http://schemas.microsoft.com/office/word/2010/wordml" w14:val="none"/>
        </w:rPr>
      </w:pPr>
      <w:r>
        <w:rPr>
          <w:rFonts w:ascii="Century Gothic" w:cs="Times New Roman" w:eastAsia="Times New Roman" w:hAnsi="Century Gothic"/>
          <w:kern w:val="0"/>
          <w:sz w:val="28"/>
          <w:szCs w:val="28"/>
          <w:lang w:val="fr-FR" w:eastAsia="fr-FR"/>
          <w14:ligatures xmlns:w14="http://schemas.microsoft.com/office/word/2010/wordml" w14:val="none"/>
        </w:rPr>
        <w:t>Je vous remercie.</w:t>
      </w:r>
    </w:p>
    <w:p w14:paraId="4F8144D3">
      <w:pPr>
        <w:pStyle w:val="style0"/>
        <w:spacing w:before="100" w:beforeAutospacing="true" w:after="100" w:afterAutospacing="true" w:lineRule="auto" w:line="360"/>
        <w:jc w:val="both"/>
        <w:rPr>
          <w:rFonts w:ascii="Century Gothic" w:cs="Times New Roman" w:eastAsia="Times New Roman" w:hAnsi="Century Gothic"/>
          <w:kern w:val="0"/>
          <w:sz w:val="28"/>
          <w:szCs w:val="28"/>
          <w:lang w:val="fr-FR" w:eastAsia="en-US"/>
          <w14:ligatures xmlns:w14="http://schemas.microsoft.com/office/word/2010/wordml" w14:val="none"/>
        </w:rPr>
      </w:pPr>
    </w:p>
    <w:p w14:paraId="298E3506">
      <w:pPr>
        <w:pStyle w:val="style0"/>
        <w:rPr>
          <w:lang w:val="fr-FR"/>
        </w:rPr>
      </w:pPr>
    </w:p>
    <w:sectPr>
      <w:pgSz w:w="11906" w:h="16838" w:orient="portrait"/>
      <w:pgMar w:top="1135" w:right="707" w:bottom="567" w:left="851" w:header="708" w:footer="29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200247B" w:usb2="00000009" w:usb3="00000000" w:csb0="000001FF" w:csb1="00000000"/>
  </w:font>
  <w:font w:name="DengXian">
    <w:altName w:val="等线"/>
    <w:panose1 w:val="02010600030000010101"/>
    <w:charset w:val="86"/>
    <w:family w:val="auto"/>
    <w:pitch w:val="variable"/>
    <w:sig w:usb0="A00002BF" w:usb1="38CF7CFA" w:usb2="00000016" w:usb3="00000000" w:csb0="0004000F" w:csb1="00000000"/>
  </w:font>
  <w:font w:name="Century Gothic">
    <w:altName w:val="Century Gothic"/>
    <w:panose1 w:val="020b0502020000020204"/>
    <w:charset w:val="00"/>
    <w:family w:val="swiss"/>
    <w:pitch w:val="variable"/>
    <w:sig w:usb0="00000287" w:usb1="00000000" w:usb2="00000000" w:usb3="00000000" w:csb0="0000009F" w:csb1="00000000"/>
  </w:font>
  <w:font w:name="Maiandra GD">
    <w:altName w:val="Maiandra GD"/>
    <w:panose1 w:val="020e0502030000020204"/>
    <w:charset w:val="00"/>
    <w:family w:val="swiss"/>
    <w:pitch w:val="variable"/>
    <w:sig w:usb0="00000003" w:usb1="00000000" w:usb2="00000000" w:usb3="00000000" w:csb0="00000001" w:csb1="00000000"/>
  </w:font>
  <w:font w:name="Arial">
    <w:altName w:val="Arial"/>
    <w:panose1 w:val="020b0604020000020204"/>
    <w:charset w:val="00"/>
    <w:family w:val="swiss"/>
    <w:pitch w:val="variable"/>
    <w:sig w:usb0="E0002EFF" w:usb1="C000785B" w:usb2="00000009" w:usb3="00000000" w:csb0="000001FF" w:csb1="00000000"/>
  </w:font>
  <w:font w:name="DengXian Light">
    <w:altName w:val="等线 Light"/>
    <w:panose1 w:val="00000000000000000000"/>
    <w:charset w:val="86"/>
    <w:family w:val="auto"/>
    <w:pitch w:val="variable"/>
    <w:sig w:usb0="A00002BF" w:usb1="38CF7CFA" w:usb2="00000016" w:usb3="00000000" w:csb0="0004000F" w:csb1="00000000"/>
  </w:font>
  <w:font w:name="Calibri Light">
    <w:altName w:val="Calibri Light"/>
    <w:panose1 w:val="020f0302020000030204"/>
    <w:charset w:val="00"/>
    <w:family w:val="swiss"/>
    <w:pitch w:val="variable"/>
    <w:sig w:usb0="E4002EFF" w:usb1="C200247B" w:usb2="00000009" w:usb3="00000000" w:csb0="000001FF" w:csb1="00000000"/>
  </w:font>
  <w:font w:name="等线">
    <w:altName w:val="等线"/>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43F083B">
    <w:pPr>
      <w:pStyle w:val="style32"/>
      <w:jc w:val="center"/>
      <w:rPr>
        <w:caps/>
        <w:color w:val="4f81bd"/>
      </w:rPr>
    </w:pPr>
    <w:r>
      <w:rPr>
        <w:caps/>
        <w:color w:val="4f81bd"/>
      </w:rPr>
      <w:fldChar w:fldCharType="begin"/>
    </w:r>
    <w:r>
      <w:rPr>
        <w:caps/>
        <w:color w:val="4f81bd"/>
      </w:rPr>
      <w:instrText>PAGE   \* MERGEFORMAT</w:instrText>
    </w:r>
    <w:r>
      <w:rPr>
        <w:caps/>
        <w:color w:val="4f81bd"/>
      </w:rPr>
      <w:fldChar w:fldCharType="separate"/>
    </w:r>
    <w:r>
      <w:rPr>
        <w:caps/>
        <w:color w:val="4f81bd"/>
      </w:rPr>
      <w:t>2</w:t>
    </w:r>
    <w:r>
      <w:rPr>
        <w:caps/>
        <w:color w:val="4f81bd"/>
      </w:rPr>
      <w:fldChar w:fldCharType="end"/>
    </w:r>
  </w:p>
  <w:p w14:paraId="712B8437">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982C85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等线" w:hAnsi="Calibri"/>
        <w:kern w:val="2"/>
        <w:sz w:val="22"/>
        <w:szCs w:val="22"/>
        <w:lang w:val="en-US" w:bidi="ar-SA" w:eastAsia="zh-CN"/>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link w:val="style4097"/>
    <w:uiPriority w:val="99"/>
    <w:pPr>
      <w:tabs>
        <w:tab w:val="center" w:leader="none" w:pos="4703"/>
        <w:tab w:val="right" w:leader="none" w:pos="9406"/>
      </w:tabs>
      <w:spacing w:after="0" w:lineRule="auto" w:line="240"/>
    </w:pPr>
    <w:rPr/>
  </w:style>
  <w:style w:type="character" w:customStyle="1" w:styleId="style4097">
    <w:name w:val="Pied de page Car"/>
    <w:basedOn w:val="style65"/>
    <w:next w:val="style4097"/>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footer" Target="footer1.xml"/><Relationship Id="rId9" Type="http://schemas.openxmlformats.org/officeDocument/2006/relationships/theme" Target="theme/theme1.xml"/><Relationship Id="rId5" Type="http://schemas.openxmlformats.org/officeDocument/2006/relationships/image" Target="media/image3.pn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1815</Words>
  <Pages>15</Pages>
  <Characters>10094</Characters>
  <Application>WPS Office</Application>
  <DocSecurity>0</DocSecurity>
  <Paragraphs>109</Paragraphs>
  <ScaleCrop>false</ScaleCrop>
  <LinksUpToDate>false</LinksUpToDate>
  <CharactersWithSpaces>11938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2026-10-23T17:28:00Z</dcterms:created>
  <dc:creator>HP</dc:creator>
  <lastModifiedBy>SM-S938U</lastModifiedBy>
  <dcterms:modified xsi:type="dcterms:W3CDTF">2026-10-24T16:10:58Z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c3882b959342480ea131c02bf48fe414_23</vt:lpwstr>
  </property>
</Properties>
</file>